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C45A" w14:textId="1726B324" w:rsidR="00623A40" w:rsidRDefault="00623A40" w:rsidP="00623A40">
      <w:pPr>
        <w:rPr>
          <w:b/>
          <w:bCs/>
          <w:sz w:val="28"/>
          <w:szCs w:val="28"/>
        </w:rPr>
      </w:pPr>
      <w:r w:rsidRPr="00623A40">
        <w:rPr>
          <w:b/>
          <w:bCs/>
          <w:sz w:val="28"/>
          <w:szCs w:val="28"/>
        </w:rPr>
        <w:t>Attachment 1</w:t>
      </w:r>
    </w:p>
    <w:p w14:paraId="281E3D15" w14:textId="5A373003" w:rsidR="00B330E5" w:rsidRPr="00B330E5" w:rsidRDefault="00B330E5" w:rsidP="00B330E5">
      <w:pPr>
        <w:jc w:val="center"/>
        <w:rPr>
          <w:b/>
          <w:bCs/>
          <w:sz w:val="28"/>
          <w:szCs w:val="28"/>
        </w:rPr>
      </w:pPr>
      <w:r w:rsidRPr="00B330E5">
        <w:rPr>
          <w:b/>
          <w:bCs/>
          <w:sz w:val="28"/>
          <w:szCs w:val="28"/>
        </w:rPr>
        <w:t>Student Projects+</w:t>
      </w:r>
    </w:p>
    <w:p w14:paraId="2B1A1896" w14:textId="77777777" w:rsidR="00B330E5" w:rsidRPr="00B330E5" w:rsidRDefault="00B330E5" w:rsidP="00B330E5">
      <w:pPr>
        <w:jc w:val="center"/>
        <w:rPr>
          <w:b/>
          <w:bCs/>
          <w:sz w:val="28"/>
          <w:szCs w:val="28"/>
        </w:rPr>
      </w:pPr>
      <w:r w:rsidRPr="00B330E5">
        <w:rPr>
          <w:b/>
          <w:bCs/>
          <w:sz w:val="28"/>
          <w:szCs w:val="28"/>
        </w:rPr>
        <w:t>re(de)fining student field work</w:t>
      </w:r>
    </w:p>
    <w:p w14:paraId="7232ACD7" w14:textId="3CBC82A7" w:rsidR="00291E2D" w:rsidRDefault="00B330E5" w:rsidP="00B330E5">
      <w:pPr>
        <w:jc w:val="center"/>
        <w:rPr>
          <w:b/>
          <w:bCs/>
          <w:sz w:val="28"/>
          <w:szCs w:val="28"/>
          <w:lang w:val="it-IT"/>
        </w:rPr>
      </w:pPr>
      <w:r w:rsidRPr="002B5B6A">
        <w:rPr>
          <w:b/>
          <w:bCs/>
          <w:sz w:val="28"/>
          <w:szCs w:val="28"/>
          <w:lang w:val="it-IT"/>
        </w:rPr>
        <w:t>CERES International Project</w:t>
      </w:r>
    </w:p>
    <w:p w14:paraId="26ED1929" w14:textId="77777777" w:rsidR="00FD7431" w:rsidRPr="002B5B6A" w:rsidRDefault="00FD7431" w:rsidP="00B330E5">
      <w:pPr>
        <w:jc w:val="center"/>
        <w:rPr>
          <w:b/>
          <w:bCs/>
          <w:sz w:val="28"/>
          <w:szCs w:val="28"/>
          <w:lang w:val="it-IT"/>
        </w:rPr>
      </w:pPr>
    </w:p>
    <w:p w14:paraId="29F8DF6B" w14:textId="0D27E31B" w:rsidR="00623A40" w:rsidRDefault="00623A40">
      <w:r>
        <w:t xml:space="preserve">The Student Projects+ is an innovative approach to student field work creating added value for </w:t>
      </w:r>
      <w:r w:rsidRPr="0CD6FCFA">
        <w:rPr>
          <w:b/>
          <w:bCs/>
        </w:rPr>
        <w:t>students, supervising researchers</w:t>
      </w:r>
      <w:r>
        <w:t xml:space="preserve"> and the </w:t>
      </w:r>
      <w:r w:rsidRPr="0CD6FCFA">
        <w:rPr>
          <w:b/>
          <w:bCs/>
        </w:rPr>
        <w:t>local community</w:t>
      </w:r>
      <w:r>
        <w:t xml:space="preserve">. Your BSc, MSc, PhD field project, practical training or work placement becomes a vital part of current research to help </w:t>
      </w:r>
      <w:r w:rsidRPr="0CD6FCFA">
        <w:rPr>
          <w:b/>
          <w:bCs/>
        </w:rPr>
        <w:t>protect, conserve and make sense of the natural world</w:t>
      </w:r>
      <w:r>
        <w:t>. Your work will make a difference (...and you will receive 4 ECTS + a Certificate).</w:t>
      </w:r>
    </w:p>
    <w:p w14:paraId="6B3396C8" w14:textId="02902E98" w:rsidR="00231000" w:rsidRPr="00A54F98" w:rsidRDefault="00231000" w:rsidP="0CD6FCFA">
      <w:r>
        <w:t xml:space="preserve">Science depends on field work. Environmental research in areas such as geography, ecology, geology, environmental and land sciences, and biology focuses on data collected in the field. It is </w:t>
      </w:r>
      <w:r w:rsidR="49251617">
        <w:t>fundamental</w:t>
      </w:r>
      <w:r>
        <w:t xml:space="preserve"> </w:t>
      </w:r>
      <w:r w:rsidR="4B6A7A9B">
        <w:t>for</w:t>
      </w:r>
      <w:r>
        <w:t xml:space="preserve"> your career that you acquire the practical skills to collect relevant data or to</w:t>
      </w:r>
      <w:r w:rsidR="43A1AA00">
        <w:t xml:space="preserve"> evaluate adequately</w:t>
      </w:r>
      <w:r>
        <w:t xml:space="preserve"> the quality of data collected by peers. The experience gained during the SP+ is recognized for professional accreditation in geology, ecology, geography and environmental sciences and often counts as required work experience by universities.</w:t>
      </w:r>
    </w:p>
    <w:p w14:paraId="731B9B9D" w14:textId="70EB0139" w:rsidR="00846192" w:rsidRDefault="00846192" w:rsidP="0CD6FCFA">
      <w:pPr>
        <w:rPr>
          <w:lang w:val="it-IT"/>
        </w:rPr>
      </w:pPr>
    </w:p>
    <w:p w14:paraId="029AE4EB" w14:textId="77777777" w:rsidR="00FD7431" w:rsidRPr="00A54F98" w:rsidRDefault="00FD7431" w:rsidP="0CD6FCFA">
      <w:pPr>
        <w:rPr>
          <w:lang w:val="it-IT"/>
        </w:rPr>
      </w:pPr>
    </w:p>
    <w:p w14:paraId="7850AB78" w14:textId="0369F078" w:rsidR="00231000" w:rsidRDefault="00231000" w:rsidP="0CD6FCFA">
      <w:pPr>
        <w:rPr>
          <w:b/>
          <w:bCs/>
          <w:lang w:val="it-IT"/>
        </w:rPr>
      </w:pPr>
      <w:r w:rsidRPr="0CD6FCFA">
        <w:rPr>
          <w:b/>
          <w:bCs/>
          <w:lang w:val="it-IT"/>
        </w:rPr>
        <w:t xml:space="preserve">The </w:t>
      </w:r>
      <w:proofErr w:type="spellStart"/>
      <w:r w:rsidRPr="0CD6FCFA">
        <w:rPr>
          <w:b/>
          <w:bCs/>
          <w:lang w:val="it-IT"/>
        </w:rPr>
        <w:t>academic</w:t>
      </w:r>
      <w:proofErr w:type="spellEnd"/>
      <w:r w:rsidRPr="0CD6FCFA">
        <w:rPr>
          <w:b/>
          <w:bCs/>
          <w:lang w:val="it-IT"/>
        </w:rPr>
        <w:t xml:space="preserve"> and cultural benefits</w:t>
      </w:r>
    </w:p>
    <w:p w14:paraId="5641D1C8" w14:textId="77777777" w:rsidR="00231000" w:rsidRPr="00A54F98" w:rsidRDefault="00231000" w:rsidP="0CD6FCFA">
      <w:pPr>
        <w:rPr>
          <w:lang w:val="it-IT"/>
        </w:rPr>
      </w:pPr>
      <w:r w:rsidRPr="0CD6FCFA">
        <w:rPr>
          <w:lang w:val="it-IT"/>
        </w:rPr>
        <w:t xml:space="preserve">Working or </w:t>
      </w:r>
      <w:proofErr w:type="spellStart"/>
      <w:r w:rsidRPr="0CD6FCFA">
        <w:rPr>
          <w:lang w:val="it-IT"/>
        </w:rPr>
        <w:t>studying</w:t>
      </w:r>
      <w:proofErr w:type="spellEnd"/>
      <w:r w:rsidRPr="0CD6FCFA">
        <w:rPr>
          <w:lang w:val="it-IT"/>
        </w:rPr>
        <w:t xml:space="preserve"> </w:t>
      </w:r>
      <w:proofErr w:type="spellStart"/>
      <w:r w:rsidRPr="0CD6FCFA">
        <w:rPr>
          <w:lang w:val="it-IT"/>
        </w:rPr>
        <w:t>abroad</w:t>
      </w:r>
      <w:proofErr w:type="spellEnd"/>
      <w:r w:rsidRPr="0CD6FCFA">
        <w:rPr>
          <w:lang w:val="it-IT"/>
        </w:rPr>
        <w:t xml:space="preserve"> leads to </w:t>
      </w:r>
      <w:proofErr w:type="spellStart"/>
      <w:r w:rsidRPr="0CD6FCFA">
        <w:rPr>
          <w:lang w:val="it-IT"/>
        </w:rPr>
        <w:t>academic</w:t>
      </w:r>
      <w:proofErr w:type="spellEnd"/>
      <w:r w:rsidRPr="0CD6FCFA">
        <w:rPr>
          <w:lang w:val="it-IT"/>
        </w:rPr>
        <w:t xml:space="preserve">, cultural, </w:t>
      </w:r>
      <w:proofErr w:type="spellStart"/>
      <w:r w:rsidRPr="0CD6FCFA">
        <w:rPr>
          <w:lang w:val="it-IT"/>
        </w:rPr>
        <w:t>intercultural</w:t>
      </w:r>
      <w:proofErr w:type="spellEnd"/>
      <w:r w:rsidRPr="0CD6FCFA">
        <w:rPr>
          <w:lang w:val="it-IT"/>
        </w:rPr>
        <w:t xml:space="preserve">, </w:t>
      </w:r>
      <w:proofErr w:type="spellStart"/>
      <w:r w:rsidRPr="0CD6FCFA">
        <w:rPr>
          <w:lang w:val="it-IT"/>
        </w:rPr>
        <w:t>linguistic</w:t>
      </w:r>
      <w:proofErr w:type="spellEnd"/>
      <w:r w:rsidRPr="0CD6FCFA">
        <w:rPr>
          <w:lang w:val="it-IT"/>
        </w:rPr>
        <w:t xml:space="preserve">, personal and </w:t>
      </w:r>
      <w:proofErr w:type="spellStart"/>
      <w:r w:rsidRPr="0CD6FCFA">
        <w:rPr>
          <w:lang w:val="it-IT"/>
        </w:rPr>
        <w:t>professional</w:t>
      </w:r>
      <w:proofErr w:type="spellEnd"/>
      <w:r w:rsidRPr="0CD6FCFA">
        <w:rPr>
          <w:lang w:val="it-IT"/>
        </w:rPr>
        <w:t xml:space="preserve"> benefits and </w:t>
      </w:r>
      <w:proofErr w:type="spellStart"/>
      <w:r w:rsidRPr="0CD6FCFA">
        <w:rPr>
          <w:lang w:val="it-IT"/>
        </w:rPr>
        <w:t>confers</w:t>
      </w:r>
      <w:proofErr w:type="spellEnd"/>
      <w:r w:rsidRPr="0CD6FCFA">
        <w:rPr>
          <w:lang w:val="it-IT"/>
        </w:rPr>
        <w:t xml:space="preserve"> a competitive </w:t>
      </w:r>
      <w:proofErr w:type="spellStart"/>
      <w:r w:rsidRPr="0CD6FCFA">
        <w:rPr>
          <w:lang w:val="it-IT"/>
        </w:rPr>
        <w:t>advantage</w:t>
      </w:r>
      <w:proofErr w:type="spellEnd"/>
      <w:r w:rsidRPr="0CD6FCFA">
        <w:rPr>
          <w:lang w:val="it-IT"/>
        </w:rPr>
        <w:t xml:space="preserve"> </w:t>
      </w:r>
      <w:proofErr w:type="spellStart"/>
      <w:r w:rsidRPr="0CD6FCFA">
        <w:rPr>
          <w:lang w:val="it-IT"/>
        </w:rPr>
        <w:t>when</w:t>
      </w:r>
      <w:proofErr w:type="spellEnd"/>
      <w:r w:rsidRPr="0CD6FCFA">
        <w:rPr>
          <w:lang w:val="it-IT"/>
        </w:rPr>
        <w:t xml:space="preserve"> </w:t>
      </w:r>
      <w:proofErr w:type="spellStart"/>
      <w:r w:rsidRPr="0CD6FCFA">
        <w:rPr>
          <w:lang w:val="it-IT"/>
        </w:rPr>
        <w:t>it</w:t>
      </w:r>
      <w:proofErr w:type="spellEnd"/>
      <w:r w:rsidRPr="0CD6FCFA">
        <w:rPr>
          <w:lang w:val="it-IT"/>
        </w:rPr>
        <w:t xml:space="preserve"> </w:t>
      </w:r>
      <w:proofErr w:type="spellStart"/>
      <w:r w:rsidRPr="0CD6FCFA">
        <w:rPr>
          <w:lang w:val="it-IT"/>
        </w:rPr>
        <w:t>comes</w:t>
      </w:r>
      <w:proofErr w:type="spellEnd"/>
      <w:r w:rsidRPr="0CD6FCFA">
        <w:rPr>
          <w:lang w:val="it-IT"/>
        </w:rPr>
        <w:t xml:space="preserve"> to </w:t>
      </w:r>
      <w:proofErr w:type="spellStart"/>
      <w:r w:rsidRPr="0CD6FCFA">
        <w:rPr>
          <w:lang w:val="it-IT"/>
        </w:rPr>
        <w:t>finding</w:t>
      </w:r>
      <w:proofErr w:type="spellEnd"/>
      <w:r w:rsidRPr="0CD6FCFA">
        <w:rPr>
          <w:lang w:val="it-IT"/>
        </w:rPr>
        <w:t xml:space="preserve"> a first or </w:t>
      </w:r>
      <w:proofErr w:type="spellStart"/>
      <w:r w:rsidRPr="0CD6FCFA">
        <w:rPr>
          <w:lang w:val="it-IT"/>
        </w:rPr>
        <w:t>subsequent</w:t>
      </w:r>
      <w:proofErr w:type="spellEnd"/>
      <w:r w:rsidRPr="0CD6FCFA">
        <w:rPr>
          <w:lang w:val="it-IT"/>
        </w:rPr>
        <w:t xml:space="preserve"> job. The </w:t>
      </w:r>
      <w:proofErr w:type="spellStart"/>
      <w:r w:rsidRPr="0CD6FCFA">
        <w:rPr>
          <w:lang w:val="it-IT"/>
        </w:rPr>
        <w:t>professional</w:t>
      </w:r>
      <w:proofErr w:type="spellEnd"/>
      <w:r w:rsidRPr="0CD6FCFA">
        <w:rPr>
          <w:lang w:val="it-IT"/>
        </w:rPr>
        <w:t xml:space="preserve"> networks </w:t>
      </w:r>
      <w:proofErr w:type="spellStart"/>
      <w:r w:rsidRPr="0CD6FCFA">
        <w:rPr>
          <w:lang w:val="it-IT"/>
        </w:rPr>
        <w:t>built</w:t>
      </w:r>
      <w:proofErr w:type="spellEnd"/>
      <w:r w:rsidRPr="0CD6FCFA">
        <w:rPr>
          <w:lang w:val="it-IT"/>
        </w:rPr>
        <w:t xml:space="preserve"> </w:t>
      </w:r>
      <w:proofErr w:type="spellStart"/>
      <w:r w:rsidRPr="0CD6FCFA">
        <w:rPr>
          <w:lang w:val="it-IT"/>
        </w:rPr>
        <w:t>during</w:t>
      </w:r>
      <w:proofErr w:type="spellEnd"/>
      <w:r w:rsidRPr="0CD6FCFA">
        <w:rPr>
          <w:lang w:val="it-IT"/>
        </w:rPr>
        <w:t xml:space="preserve"> SP+ are ways to build long-</w:t>
      </w:r>
      <w:proofErr w:type="spellStart"/>
      <w:r w:rsidRPr="0CD6FCFA">
        <w:rPr>
          <w:lang w:val="it-IT"/>
        </w:rPr>
        <w:t>term</w:t>
      </w:r>
      <w:proofErr w:type="spellEnd"/>
      <w:r w:rsidRPr="0CD6FCFA">
        <w:rPr>
          <w:lang w:val="it-IT"/>
        </w:rPr>
        <w:t xml:space="preserve"> </w:t>
      </w:r>
      <w:proofErr w:type="spellStart"/>
      <w:r w:rsidRPr="0CD6FCFA">
        <w:rPr>
          <w:lang w:val="it-IT"/>
        </w:rPr>
        <w:t>relationships</w:t>
      </w:r>
      <w:proofErr w:type="spellEnd"/>
      <w:r w:rsidRPr="0CD6FCFA">
        <w:rPr>
          <w:lang w:val="it-IT"/>
        </w:rPr>
        <w:t xml:space="preserve"> with </w:t>
      </w:r>
      <w:proofErr w:type="spellStart"/>
      <w:r w:rsidRPr="0CD6FCFA">
        <w:rPr>
          <w:lang w:val="it-IT"/>
        </w:rPr>
        <w:t>mutual</w:t>
      </w:r>
      <w:proofErr w:type="spellEnd"/>
      <w:r w:rsidRPr="0CD6FCFA">
        <w:rPr>
          <w:lang w:val="it-IT"/>
        </w:rPr>
        <w:t xml:space="preserve"> benefits. </w:t>
      </w:r>
      <w:proofErr w:type="spellStart"/>
      <w:r w:rsidRPr="0CD6FCFA">
        <w:rPr>
          <w:lang w:val="it-IT"/>
        </w:rPr>
        <w:t>You</w:t>
      </w:r>
      <w:proofErr w:type="spellEnd"/>
      <w:r w:rsidRPr="0CD6FCFA">
        <w:rPr>
          <w:lang w:val="it-IT"/>
        </w:rPr>
        <w:t xml:space="preserve"> </w:t>
      </w:r>
      <w:proofErr w:type="spellStart"/>
      <w:r w:rsidRPr="0CD6FCFA">
        <w:rPr>
          <w:lang w:val="it-IT"/>
        </w:rPr>
        <w:t>will</w:t>
      </w:r>
      <w:proofErr w:type="spellEnd"/>
      <w:r w:rsidRPr="0CD6FCFA">
        <w:rPr>
          <w:lang w:val="it-IT"/>
        </w:rPr>
        <w:t xml:space="preserve"> </w:t>
      </w:r>
      <w:proofErr w:type="spellStart"/>
      <w:r w:rsidRPr="0CD6FCFA">
        <w:rPr>
          <w:lang w:val="it-IT"/>
        </w:rPr>
        <w:t>learn</w:t>
      </w:r>
      <w:proofErr w:type="spellEnd"/>
      <w:r w:rsidRPr="0CD6FCFA">
        <w:rPr>
          <w:lang w:val="it-IT"/>
        </w:rPr>
        <w:t xml:space="preserve"> </w:t>
      </w:r>
      <w:proofErr w:type="spellStart"/>
      <w:r w:rsidRPr="0CD6FCFA">
        <w:rPr>
          <w:lang w:val="it-IT"/>
        </w:rPr>
        <w:t>how</w:t>
      </w:r>
      <w:proofErr w:type="spellEnd"/>
      <w:r w:rsidRPr="0CD6FCFA">
        <w:rPr>
          <w:lang w:val="it-IT"/>
        </w:rPr>
        <w:t xml:space="preserve"> to </w:t>
      </w:r>
      <w:proofErr w:type="spellStart"/>
      <w:r w:rsidRPr="0CD6FCFA">
        <w:rPr>
          <w:lang w:val="it-IT"/>
        </w:rPr>
        <w:t>communicate</w:t>
      </w:r>
      <w:proofErr w:type="spellEnd"/>
      <w:r w:rsidRPr="0CD6FCFA">
        <w:rPr>
          <w:lang w:val="it-IT"/>
        </w:rPr>
        <w:t xml:space="preserve"> </w:t>
      </w:r>
      <w:proofErr w:type="spellStart"/>
      <w:r w:rsidRPr="0CD6FCFA">
        <w:rPr>
          <w:lang w:val="it-IT"/>
        </w:rPr>
        <w:t>your</w:t>
      </w:r>
      <w:proofErr w:type="spellEnd"/>
      <w:r w:rsidRPr="0CD6FCFA">
        <w:rPr>
          <w:lang w:val="it-IT"/>
        </w:rPr>
        <w:t xml:space="preserve"> </w:t>
      </w:r>
      <w:proofErr w:type="spellStart"/>
      <w:r w:rsidRPr="0CD6FCFA">
        <w:rPr>
          <w:lang w:val="it-IT"/>
        </w:rPr>
        <w:t>findings</w:t>
      </w:r>
      <w:proofErr w:type="spellEnd"/>
      <w:r w:rsidRPr="0CD6FCFA">
        <w:rPr>
          <w:lang w:val="it-IT"/>
        </w:rPr>
        <w:t xml:space="preserve"> </w:t>
      </w:r>
      <w:proofErr w:type="spellStart"/>
      <w:r w:rsidRPr="0CD6FCFA">
        <w:rPr>
          <w:lang w:val="it-IT"/>
        </w:rPr>
        <w:t>effectively</w:t>
      </w:r>
      <w:proofErr w:type="spellEnd"/>
      <w:r w:rsidRPr="0CD6FCFA">
        <w:rPr>
          <w:lang w:val="it-IT"/>
        </w:rPr>
        <w:t xml:space="preserve"> to </w:t>
      </w:r>
      <w:proofErr w:type="spellStart"/>
      <w:r w:rsidRPr="0CD6FCFA">
        <w:rPr>
          <w:lang w:val="it-IT"/>
        </w:rPr>
        <w:t>academic</w:t>
      </w:r>
      <w:proofErr w:type="spellEnd"/>
      <w:r w:rsidRPr="0CD6FCFA">
        <w:rPr>
          <w:lang w:val="it-IT"/>
        </w:rPr>
        <w:t xml:space="preserve"> and non-</w:t>
      </w:r>
      <w:proofErr w:type="spellStart"/>
      <w:r w:rsidRPr="0CD6FCFA">
        <w:rPr>
          <w:lang w:val="it-IT"/>
        </w:rPr>
        <w:t>academic</w:t>
      </w:r>
      <w:proofErr w:type="spellEnd"/>
      <w:r w:rsidRPr="0CD6FCFA">
        <w:rPr>
          <w:lang w:val="it-IT"/>
        </w:rPr>
        <w:t xml:space="preserve"> audiences.</w:t>
      </w:r>
    </w:p>
    <w:p w14:paraId="5B12187B" w14:textId="32640356" w:rsidR="00231000" w:rsidRPr="00A54F98" w:rsidRDefault="00231000" w:rsidP="0CD6FCFA">
      <w:pPr>
        <w:rPr>
          <w:lang w:val="it-IT"/>
        </w:rPr>
      </w:pPr>
      <w:r w:rsidRPr="0CD6FCFA">
        <w:rPr>
          <w:lang w:val="it-IT"/>
        </w:rPr>
        <w:t xml:space="preserve">The </w:t>
      </w:r>
      <w:proofErr w:type="spellStart"/>
      <w:r w:rsidRPr="0CD6FCFA">
        <w:rPr>
          <w:lang w:val="it-IT"/>
        </w:rPr>
        <w:t>most</w:t>
      </w:r>
      <w:proofErr w:type="spellEnd"/>
      <w:r w:rsidRPr="0CD6FCFA">
        <w:rPr>
          <w:lang w:val="it-IT"/>
        </w:rPr>
        <w:t xml:space="preserve"> </w:t>
      </w:r>
      <w:proofErr w:type="spellStart"/>
      <w:r w:rsidRPr="0CD6FCFA">
        <w:rPr>
          <w:lang w:val="it-IT"/>
        </w:rPr>
        <w:t>significant</w:t>
      </w:r>
      <w:proofErr w:type="spellEnd"/>
      <w:r w:rsidRPr="0CD6FCFA">
        <w:rPr>
          <w:lang w:val="it-IT"/>
        </w:rPr>
        <w:t xml:space="preserve"> </w:t>
      </w:r>
      <w:proofErr w:type="spellStart"/>
      <w:r w:rsidRPr="0CD6FCFA">
        <w:rPr>
          <w:lang w:val="it-IT"/>
        </w:rPr>
        <w:t>advances</w:t>
      </w:r>
      <w:proofErr w:type="spellEnd"/>
      <w:r w:rsidRPr="0CD6FCFA">
        <w:rPr>
          <w:lang w:val="it-IT"/>
        </w:rPr>
        <w:t xml:space="preserve"> in science come from the </w:t>
      </w:r>
      <w:proofErr w:type="spellStart"/>
      <w:r w:rsidRPr="0CD6FCFA">
        <w:rPr>
          <w:lang w:val="it-IT"/>
        </w:rPr>
        <w:t>realization</w:t>
      </w:r>
      <w:proofErr w:type="spellEnd"/>
      <w:r w:rsidRPr="0CD6FCFA">
        <w:rPr>
          <w:lang w:val="it-IT"/>
        </w:rPr>
        <w:t xml:space="preserve"> </w:t>
      </w:r>
      <w:proofErr w:type="spellStart"/>
      <w:r w:rsidRPr="0CD6FCFA">
        <w:rPr>
          <w:lang w:val="it-IT"/>
        </w:rPr>
        <w:t>that</w:t>
      </w:r>
      <w:proofErr w:type="spellEnd"/>
      <w:r w:rsidRPr="0CD6FCFA">
        <w:rPr>
          <w:lang w:val="it-IT"/>
        </w:rPr>
        <w:t xml:space="preserve"> </w:t>
      </w:r>
      <w:proofErr w:type="spellStart"/>
      <w:r w:rsidRPr="0CD6FCFA">
        <w:rPr>
          <w:lang w:val="it-IT"/>
        </w:rPr>
        <w:t>complex</w:t>
      </w:r>
      <w:proofErr w:type="spellEnd"/>
      <w:r w:rsidRPr="0CD6FCFA">
        <w:rPr>
          <w:lang w:val="it-IT"/>
        </w:rPr>
        <w:t xml:space="preserve"> </w:t>
      </w:r>
      <w:proofErr w:type="spellStart"/>
      <w:r w:rsidRPr="0CD6FCFA">
        <w:rPr>
          <w:lang w:val="it-IT"/>
        </w:rPr>
        <w:t>modern</w:t>
      </w:r>
      <w:proofErr w:type="spellEnd"/>
      <w:r w:rsidRPr="0CD6FCFA">
        <w:rPr>
          <w:lang w:val="it-IT"/>
        </w:rPr>
        <w:t xml:space="preserve"> </w:t>
      </w:r>
      <w:proofErr w:type="spellStart"/>
      <w:r w:rsidRPr="0CD6FCFA">
        <w:rPr>
          <w:lang w:val="it-IT"/>
        </w:rPr>
        <w:t>problems</w:t>
      </w:r>
      <w:proofErr w:type="spellEnd"/>
      <w:r w:rsidRPr="0CD6FCFA">
        <w:rPr>
          <w:lang w:val="it-IT"/>
        </w:rPr>
        <w:t xml:space="preserve"> </w:t>
      </w:r>
      <w:proofErr w:type="spellStart"/>
      <w:r w:rsidRPr="0CD6FCFA">
        <w:rPr>
          <w:lang w:val="it-IT"/>
        </w:rPr>
        <w:t>cannot</w:t>
      </w:r>
      <w:proofErr w:type="spellEnd"/>
      <w:r w:rsidRPr="0CD6FCFA">
        <w:rPr>
          <w:lang w:val="it-IT"/>
        </w:rPr>
        <w:t xml:space="preserve"> be </w:t>
      </w:r>
      <w:proofErr w:type="spellStart"/>
      <w:r w:rsidRPr="0CD6FCFA">
        <w:rPr>
          <w:lang w:val="it-IT"/>
        </w:rPr>
        <w:t>adequately</w:t>
      </w:r>
      <w:proofErr w:type="spellEnd"/>
      <w:r w:rsidRPr="0CD6FCFA">
        <w:rPr>
          <w:lang w:val="it-IT"/>
        </w:rPr>
        <w:t xml:space="preserve"> </w:t>
      </w:r>
      <w:proofErr w:type="spellStart"/>
      <w:r w:rsidRPr="0CD6FCFA">
        <w:rPr>
          <w:lang w:val="it-IT"/>
        </w:rPr>
        <w:t>addressed</w:t>
      </w:r>
      <w:proofErr w:type="spellEnd"/>
      <w:r w:rsidRPr="0CD6FCFA">
        <w:rPr>
          <w:lang w:val="it-IT"/>
        </w:rPr>
        <w:t xml:space="preserve"> by </w:t>
      </w:r>
      <w:proofErr w:type="spellStart"/>
      <w:r w:rsidRPr="0CD6FCFA">
        <w:rPr>
          <w:lang w:val="it-IT"/>
        </w:rPr>
        <w:t>researchers</w:t>
      </w:r>
      <w:proofErr w:type="spellEnd"/>
      <w:r w:rsidRPr="0CD6FCFA">
        <w:rPr>
          <w:lang w:val="it-IT"/>
        </w:rPr>
        <w:t xml:space="preserve"> in a single discipline. </w:t>
      </w:r>
      <w:proofErr w:type="spellStart"/>
      <w:r w:rsidRPr="0CD6FCFA">
        <w:rPr>
          <w:lang w:val="it-IT"/>
        </w:rPr>
        <w:t>Transdisciplinary</w:t>
      </w:r>
      <w:proofErr w:type="spellEnd"/>
      <w:r w:rsidRPr="0CD6FCFA">
        <w:rPr>
          <w:lang w:val="it-IT"/>
        </w:rPr>
        <w:t xml:space="preserve"> study </w:t>
      </w:r>
      <w:proofErr w:type="spellStart"/>
      <w:r w:rsidRPr="0CD6FCFA">
        <w:rPr>
          <w:lang w:val="it-IT"/>
        </w:rPr>
        <w:t>allows</w:t>
      </w:r>
      <w:proofErr w:type="spellEnd"/>
      <w:r w:rsidRPr="0CD6FCFA">
        <w:rPr>
          <w:lang w:val="it-IT"/>
        </w:rPr>
        <w:t xml:space="preserve"> the </w:t>
      </w:r>
      <w:proofErr w:type="spellStart"/>
      <w:r w:rsidRPr="0CD6FCFA">
        <w:rPr>
          <w:lang w:val="it-IT"/>
        </w:rPr>
        <w:t>synthesis</w:t>
      </w:r>
      <w:proofErr w:type="spellEnd"/>
      <w:r w:rsidRPr="0CD6FCFA">
        <w:rPr>
          <w:lang w:val="it-IT"/>
        </w:rPr>
        <w:t xml:space="preserve"> of </w:t>
      </w:r>
      <w:proofErr w:type="spellStart"/>
      <w:r w:rsidRPr="0CD6FCFA">
        <w:rPr>
          <w:lang w:val="it-IT"/>
        </w:rPr>
        <w:t>ideas</w:t>
      </w:r>
      <w:proofErr w:type="spellEnd"/>
      <w:r w:rsidRPr="0CD6FCFA">
        <w:rPr>
          <w:lang w:val="it-IT"/>
        </w:rPr>
        <w:t xml:space="preserve"> from </w:t>
      </w:r>
      <w:proofErr w:type="spellStart"/>
      <w:r w:rsidRPr="0CD6FCFA">
        <w:rPr>
          <w:lang w:val="it-IT"/>
        </w:rPr>
        <w:t>many</w:t>
      </w:r>
      <w:proofErr w:type="spellEnd"/>
      <w:r w:rsidRPr="0CD6FCFA">
        <w:rPr>
          <w:lang w:val="it-IT"/>
        </w:rPr>
        <w:t xml:space="preserve"> </w:t>
      </w:r>
      <w:proofErr w:type="spellStart"/>
      <w:r w:rsidRPr="0CD6FCFA">
        <w:rPr>
          <w:lang w:val="it-IT"/>
        </w:rPr>
        <w:t>disciplines</w:t>
      </w:r>
      <w:proofErr w:type="spellEnd"/>
      <w:r w:rsidRPr="0CD6FCFA">
        <w:rPr>
          <w:lang w:val="it-IT"/>
        </w:rPr>
        <w:t>.</w:t>
      </w:r>
    </w:p>
    <w:p w14:paraId="2B8B2104" w14:textId="27F135DE" w:rsidR="00846192" w:rsidRDefault="00231000" w:rsidP="00846192">
      <w:pPr>
        <w:rPr>
          <w:lang w:val="it-IT"/>
        </w:rPr>
      </w:pPr>
      <w:r w:rsidRPr="0CD6FCFA">
        <w:rPr>
          <w:lang w:val="it-IT"/>
        </w:rPr>
        <w:t xml:space="preserve">Community engagement, </w:t>
      </w:r>
      <w:proofErr w:type="spellStart"/>
      <w:r w:rsidRPr="0CD6FCFA">
        <w:rPr>
          <w:lang w:val="it-IT"/>
        </w:rPr>
        <w:t>close</w:t>
      </w:r>
      <w:proofErr w:type="spellEnd"/>
      <w:r w:rsidRPr="0CD6FCFA">
        <w:rPr>
          <w:lang w:val="it-IT"/>
        </w:rPr>
        <w:t xml:space="preserve"> </w:t>
      </w:r>
      <w:proofErr w:type="spellStart"/>
      <w:r w:rsidRPr="0CD6FCFA">
        <w:rPr>
          <w:lang w:val="it-IT"/>
        </w:rPr>
        <w:t>inclusion</w:t>
      </w:r>
      <w:proofErr w:type="spellEnd"/>
      <w:r w:rsidRPr="0CD6FCFA">
        <w:rPr>
          <w:lang w:val="it-IT"/>
        </w:rPr>
        <w:t xml:space="preserve"> of </w:t>
      </w:r>
      <w:proofErr w:type="spellStart"/>
      <w:r w:rsidRPr="0CD6FCFA">
        <w:rPr>
          <w:lang w:val="it-IT"/>
        </w:rPr>
        <w:t>local</w:t>
      </w:r>
      <w:proofErr w:type="spellEnd"/>
      <w:r w:rsidRPr="0CD6FCFA">
        <w:rPr>
          <w:lang w:val="it-IT"/>
        </w:rPr>
        <w:t xml:space="preserve"> stakeholders in the </w:t>
      </w:r>
      <w:proofErr w:type="spellStart"/>
      <w:r w:rsidRPr="0CD6FCFA">
        <w:rPr>
          <w:lang w:val="it-IT"/>
        </w:rPr>
        <w:t>transdisciplinary</w:t>
      </w:r>
      <w:proofErr w:type="spellEnd"/>
      <w:r w:rsidRPr="0CD6FCFA">
        <w:rPr>
          <w:lang w:val="it-IT"/>
        </w:rPr>
        <w:t xml:space="preserve"> </w:t>
      </w:r>
      <w:proofErr w:type="spellStart"/>
      <w:r w:rsidRPr="0CD6FCFA">
        <w:rPr>
          <w:lang w:val="it-IT"/>
        </w:rPr>
        <w:t>process</w:t>
      </w:r>
      <w:proofErr w:type="spellEnd"/>
      <w:r w:rsidRPr="0CD6FCFA">
        <w:rPr>
          <w:lang w:val="it-IT"/>
        </w:rPr>
        <w:t xml:space="preserve"> </w:t>
      </w:r>
      <w:proofErr w:type="spellStart"/>
      <w:r w:rsidRPr="0CD6FCFA">
        <w:rPr>
          <w:lang w:val="it-IT"/>
        </w:rPr>
        <w:t>ensures</w:t>
      </w:r>
      <w:proofErr w:type="spellEnd"/>
      <w:r w:rsidRPr="0CD6FCFA">
        <w:rPr>
          <w:lang w:val="it-IT"/>
        </w:rPr>
        <w:t xml:space="preserve"> </w:t>
      </w:r>
      <w:proofErr w:type="spellStart"/>
      <w:r w:rsidRPr="0CD6FCFA">
        <w:rPr>
          <w:lang w:val="it-IT"/>
        </w:rPr>
        <w:t>solution-oriented</w:t>
      </w:r>
      <w:proofErr w:type="spellEnd"/>
      <w:r w:rsidRPr="0CD6FCFA">
        <w:rPr>
          <w:lang w:val="it-IT"/>
        </w:rPr>
        <w:t xml:space="preserve"> </w:t>
      </w:r>
      <w:proofErr w:type="spellStart"/>
      <w:r w:rsidRPr="0CD6FCFA">
        <w:rPr>
          <w:lang w:val="it-IT"/>
        </w:rPr>
        <w:t>research</w:t>
      </w:r>
      <w:proofErr w:type="spellEnd"/>
      <w:r w:rsidRPr="0CD6FCFA">
        <w:rPr>
          <w:lang w:val="it-IT"/>
        </w:rPr>
        <w:t xml:space="preserve">, </w:t>
      </w:r>
      <w:proofErr w:type="spellStart"/>
      <w:r w:rsidRPr="0CD6FCFA">
        <w:rPr>
          <w:lang w:val="it-IT"/>
        </w:rPr>
        <w:t>transferable</w:t>
      </w:r>
      <w:proofErr w:type="spellEnd"/>
      <w:r w:rsidRPr="0CD6FCFA">
        <w:rPr>
          <w:lang w:val="it-IT"/>
        </w:rPr>
        <w:t xml:space="preserve"> knowledge and </w:t>
      </w:r>
      <w:proofErr w:type="spellStart"/>
      <w:r w:rsidRPr="0CD6FCFA">
        <w:rPr>
          <w:lang w:val="it-IT"/>
        </w:rPr>
        <w:t>implementation</w:t>
      </w:r>
      <w:proofErr w:type="spellEnd"/>
      <w:r w:rsidRPr="0CD6FCFA">
        <w:rPr>
          <w:lang w:val="it-IT"/>
        </w:rPr>
        <w:t xml:space="preserve"> of new </w:t>
      </w:r>
      <w:proofErr w:type="spellStart"/>
      <w:r w:rsidRPr="0CD6FCFA">
        <w:rPr>
          <w:lang w:val="it-IT"/>
        </w:rPr>
        <w:t>scientific</w:t>
      </w:r>
      <w:proofErr w:type="spellEnd"/>
      <w:r w:rsidRPr="0CD6FCFA">
        <w:rPr>
          <w:lang w:val="it-IT"/>
        </w:rPr>
        <w:t xml:space="preserve"> </w:t>
      </w:r>
      <w:proofErr w:type="spellStart"/>
      <w:r w:rsidRPr="0CD6FCFA">
        <w:rPr>
          <w:lang w:val="it-IT"/>
        </w:rPr>
        <w:t>evidence</w:t>
      </w:r>
      <w:proofErr w:type="spellEnd"/>
      <w:r w:rsidRPr="0CD6FCFA">
        <w:rPr>
          <w:lang w:val="it-IT"/>
        </w:rPr>
        <w:t xml:space="preserve"> in management </w:t>
      </w:r>
      <w:proofErr w:type="spellStart"/>
      <w:r w:rsidRPr="0CD6FCFA">
        <w:rPr>
          <w:lang w:val="it-IT"/>
        </w:rPr>
        <w:t>practice</w:t>
      </w:r>
      <w:proofErr w:type="spellEnd"/>
      <w:r w:rsidRPr="0CD6FCFA">
        <w:rPr>
          <w:lang w:val="it-IT"/>
        </w:rPr>
        <w:t xml:space="preserve">. </w:t>
      </w:r>
      <w:proofErr w:type="spellStart"/>
      <w:r w:rsidRPr="0CD6FCFA">
        <w:rPr>
          <w:lang w:val="it-IT"/>
        </w:rPr>
        <w:t>You</w:t>
      </w:r>
      <w:proofErr w:type="spellEnd"/>
      <w:r w:rsidRPr="0CD6FCFA">
        <w:rPr>
          <w:lang w:val="it-IT"/>
        </w:rPr>
        <w:t xml:space="preserve"> </w:t>
      </w:r>
      <w:proofErr w:type="spellStart"/>
      <w:r w:rsidRPr="0CD6FCFA">
        <w:rPr>
          <w:lang w:val="it-IT"/>
        </w:rPr>
        <w:t>will</w:t>
      </w:r>
      <w:proofErr w:type="spellEnd"/>
      <w:r w:rsidRPr="0CD6FCFA">
        <w:rPr>
          <w:lang w:val="it-IT"/>
        </w:rPr>
        <w:t xml:space="preserve"> be </w:t>
      </w:r>
      <w:proofErr w:type="spellStart"/>
      <w:r w:rsidRPr="0CD6FCFA">
        <w:rPr>
          <w:lang w:val="it-IT"/>
        </w:rPr>
        <w:t>involved</w:t>
      </w:r>
      <w:proofErr w:type="spellEnd"/>
      <w:r w:rsidRPr="0CD6FCFA">
        <w:rPr>
          <w:lang w:val="it-IT"/>
        </w:rPr>
        <w:t xml:space="preserve"> in the </w:t>
      </w:r>
      <w:proofErr w:type="spellStart"/>
      <w:r w:rsidRPr="0CD6FCFA">
        <w:rPr>
          <w:lang w:val="it-IT"/>
        </w:rPr>
        <w:t>development</w:t>
      </w:r>
      <w:proofErr w:type="spellEnd"/>
      <w:r w:rsidRPr="0CD6FCFA">
        <w:rPr>
          <w:lang w:val="it-IT"/>
        </w:rPr>
        <w:t xml:space="preserve"> of </w:t>
      </w:r>
      <w:proofErr w:type="spellStart"/>
      <w:r w:rsidRPr="0CD6FCFA">
        <w:rPr>
          <w:lang w:val="it-IT"/>
        </w:rPr>
        <w:t>virtual</w:t>
      </w:r>
      <w:proofErr w:type="spellEnd"/>
      <w:r w:rsidRPr="0CD6FCFA">
        <w:rPr>
          <w:lang w:val="it-IT"/>
        </w:rPr>
        <w:t xml:space="preserve"> </w:t>
      </w:r>
      <w:proofErr w:type="spellStart"/>
      <w:r w:rsidRPr="0CD6FCFA">
        <w:rPr>
          <w:lang w:val="it-IT"/>
        </w:rPr>
        <w:t>materials</w:t>
      </w:r>
      <w:proofErr w:type="spellEnd"/>
      <w:r w:rsidRPr="0CD6FCFA">
        <w:rPr>
          <w:lang w:val="it-IT"/>
        </w:rPr>
        <w:t xml:space="preserve"> </w:t>
      </w:r>
      <w:proofErr w:type="spellStart"/>
      <w:r w:rsidRPr="0CD6FCFA">
        <w:rPr>
          <w:lang w:val="it-IT"/>
        </w:rPr>
        <w:t>using</w:t>
      </w:r>
      <w:proofErr w:type="spellEnd"/>
      <w:r w:rsidRPr="0CD6FCFA">
        <w:rPr>
          <w:lang w:val="it-IT"/>
        </w:rPr>
        <w:t xml:space="preserve"> a range of media </w:t>
      </w:r>
      <w:proofErr w:type="spellStart"/>
      <w:r w:rsidRPr="0CD6FCFA">
        <w:rPr>
          <w:lang w:val="it-IT"/>
        </w:rPr>
        <w:t>such</w:t>
      </w:r>
      <w:proofErr w:type="spellEnd"/>
      <w:r w:rsidRPr="0CD6FCFA">
        <w:rPr>
          <w:lang w:val="it-IT"/>
        </w:rPr>
        <w:t xml:space="preserve"> </w:t>
      </w:r>
      <w:proofErr w:type="spellStart"/>
      <w:r w:rsidRPr="0CD6FCFA">
        <w:rPr>
          <w:lang w:val="it-IT"/>
        </w:rPr>
        <w:t>as</w:t>
      </w:r>
      <w:proofErr w:type="spellEnd"/>
      <w:r w:rsidRPr="0CD6FCFA">
        <w:rPr>
          <w:lang w:val="it-IT"/>
        </w:rPr>
        <w:t xml:space="preserve"> drone video/footage and VR and AR </w:t>
      </w:r>
      <w:proofErr w:type="spellStart"/>
      <w:r w:rsidRPr="0CD6FCFA">
        <w:rPr>
          <w:lang w:val="it-IT"/>
        </w:rPr>
        <w:t>assisted</w:t>
      </w:r>
      <w:proofErr w:type="spellEnd"/>
      <w:r w:rsidRPr="0CD6FCFA">
        <w:rPr>
          <w:lang w:val="it-IT"/>
        </w:rPr>
        <w:t xml:space="preserve"> 3D models.</w:t>
      </w:r>
    </w:p>
    <w:p w14:paraId="6BAC4AA8" w14:textId="77777777" w:rsidR="00231000" w:rsidRDefault="00231000" w:rsidP="00846192">
      <w:pPr>
        <w:rPr>
          <w:lang w:val="it-IT"/>
        </w:rPr>
      </w:pPr>
    </w:p>
    <w:p w14:paraId="0560E0F8" w14:textId="7F40D992" w:rsidR="00547D58" w:rsidRPr="00547D58" w:rsidRDefault="004E5A3C" w:rsidP="00846192">
      <w:pPr>
        <w:rPr>
          <w:b/>
          <w:bCs/>
          <w:lang w:val="it-IT"/>
        </w:rPr>
      </w:pPr>
      <w:r w:rsidRPr="004E5A3C">
        <w:rPr>
          <w:b/>
          <w:bCs/>
          <w:lang w:val="it-IT"/>
        </w:rPr>
        <w:t>Long-</w:t>
      </w:r>
      <w:proofErr w:type="spellStart"/>
      <w:r w:rsidRPr="004E5A3C">
        <w:rPr>
          <w:b/>
          <w:bCs/>
          <w:lang w:val="it-IT"/>
        </w:rPr>
        <w:t>term</w:t>
      </w:r>
      <w:proofErr w:type="spellEnd"/>
      <w:r w:rsidRPr="004E5A3C">
        <w:rPr>
          <w:b/>
          <w:bCs/>
          <w:lang w:val="it-IT"/>
        </w:rPr>
        <w:t xml:space="preserve"> vision</w:t>
      </w:r>
    </w:p>
    <w:p w14:paraId="54FC7DA2" w14:textId="40CEA79F" w:rsidR="004E5A3C" w:rsidRDefault="004E5A3C" w:rsidP="00846192">
      <w:pPr>
        <w:rPr>
          <w:lang w:val="it-IT"/>
        </w:rPr>
      </w:pPr>
      <w:r>
        <w:t xml:space="preserve">While federal and foundation grant support typically lasts for two to three years, the aim of the SP+ is to collect </w:t>
      </w:r>
      <w:r w:rsidRPr="004E5A3C">
        <w:rPr>
          <w:b/>
          <w:bCs/>
        </w:rPr>
        <w:t>long-term ecological datasets</w:t>
      </w:r>
      <w:r>
        <w:t>. Coordinating individual student projects and managing data from different academic subject areas with EpiCollect5 allows for meta-analysis, increasing spatial and temporal scale as well as improving data quality.</w:t>
      </w:r>
    </w:p>
    <w:p w14:paraId="3090C403" w14:textId="77777777" w:rsidR="00FD7431" w:rsidRDefault="00FD7431" w:rsidP="00846192">
      <w:pPr>
        <w:rPr>
          <w:lang w:val="it-IT"/>
        </w:rPr>
      </w:pPr>
    </w:p>
    <w:p w14:paraId="3C2CDE71" w14:textId="58919473" w:rsidR="00846192" w:rsidRPr="00547D58" w:rsidRDefault="004E5A3C" w:rsidP="00846192">
      <w:pPr>
        <w:rPr>
          <w:b/>
          <w:bCs/>
          <w:lang w:val="it-IT"/>
        </w:rPr>
      </w:pPr>
      <w:r w:rsidRPr="004E5A3C">
        <w:rPr>
          <w:b/>
          <w:bCs/>
          <w:lang w:val="it-IT"/>
        </w:rPr>
        <w:lastRenderedPageBreak/>
        <w:t xml:space="preserve">Format of the </w:t>
      </w:r>
      <w:proofErr w:type="spellStart"/>
      <w:r w:rsidRPr="004E5A3C">
        <w:rPr>
          <w:b/>
          <w:bCs/>
          <w:lang w:val="it-IT"/>
        </w:rPr>
        <w:t>Student</w:t>
      </w:r>
      <w:proofErr w:type="spellEnd"/>
      <w:r w:rsidRPr="004E5A3C">
        <w:rPr>
          <w:b/>
          <w:bCs/>
          <w:lang w:val="it-IT"/>
        </w:rPr>
        <w:t xml:space="preserve"> Project+</w:t>
      </w:r>
    </w:p>
    <w:p w14:paraId="55363E8C" w14:textId="5746AFDB" w:rsidR="00846192" w:rsidRDefault="004E5A3C" w:rsidP="00846192">
      <w:r>
        <w:t xml:space="preserve">The SP+ are a vibrant mix of </w:t>
      </w:r>
      <w:r w:rsidRPr="004E5A3C">
        <w:rPr>
          <w:b/>
          <w:bCs/>
        </w:rPr>
        <w:t>challenge-based learning, interactive sessions and site visits</w:t>
      </w:r>
      <w:r>
        <w:t xml:space="preserve">. You will carry out an individual field project of your choice as part of an </w:t>
      </w:r>
      <w:r w:rsidRPr="004E5A3C">
        <w:rPr>
          <w:b/>
          <w:bCs/>
        </w:rPr>
        <w:t>international, multidisciplinary team of students</w:t>
      </w:r>
      <w:r>
        <w:t xml:space="preserve"> with academic backgrounds in earth, life and social sciences. Team members help and learn from each other in the field with the </w:t>
      </w:r>
      <w:r w:rsidRPr="004E5A3C">
        <w:rPr>
          <w:b/>
          <w:bCs/>
        </w:rPr>
        <w:t>support and guidance from scientists</w:t>
      </w:r>
      <w:r>
        <w:t xml:space="preserve"> from CERES.</w:t>
      </w:r>
    </w:p>
    <w:p w14:paraId="4DD54B49" w14:textId="0AB60A7C" w:rsidR="004E5A3C" w:rsidRDefault="004E5A3C" w:rsidP="00846192"/>
    <w:p w14:paraId="04BCFE28" w14:textId="79FD9A7F" w:rsidR="004E5A3C" w:rsidRPr="00846192" w:rsidRDefault="004E5A3C" w:rsidP="00846192">
      <w:pPr>
        <w:rPr>
          <w:lang w:val="it-IT"/>
        </w:rPr>
      </w:pPr>
      <w:r w:rsidRPr="004E5A3C">
        <w:rPr>
          <w:b/>
          <w:bCs/>
        </w:rPr>
        <w:t>Where and when</w:t>
      </w:r>
      <w:r>
        <w:t xml:space="preserve">: in 2023 three SP+ with up to 20 participants will be held in </w:t>
      </w:r>
      <w:proofErr w:type="spellStart"/>
      <w:r>
        <w:t>Aljezur</w:t>
      </w:r>
      <w:proofErr w:type="spellEnd"/>
      <w:r>
        <w:t>, Portugal in January, June/July and September/October.</w:t>
      </w:r>
    </w:p>
    <w:p w14:paraId="7440EE29" w14:textId="77777777" w:rsidR="004E5A3C" w:rsidRDefault="004E5A3C" w:rsidP="00846192">
      <w:pPr>
        <w:rPr>
          <w:lang w:val="it-IT"/>
        </w:rPr>
      </w:pPr>
    </w:p>
    <w:p w14:paraId="643596F8" w14:textId="4F427EAD" w:rsidR="00FC5465" w:rsidRDefault="004E5A3C" w:rsidP="00846192">
      <w:r w:rsidRPr="004E5A3C">
        <w:rPr>
          <w:b/>
          <w:bCs/>
        </w:rPr>
        <w:t>Costs</w:t>
      </w:r>
      <w:r>
        <w:t>: funding is available for EU university students through Erasmus+ KA131. Accommodation, onsite travel and all meals with tasty bio-regional food are covered by the grant. Additional subsidies are available for green travel.</w:t>
      </w:r>
    </w:p>
    <w:p w14:paraId="450285DF" w14:textId="77777777" w:rsidR="004E5A3C" w:rsidRDefault="004E5A3C" w:rsidP="00846192"/>
    <w:p w14:paraId="01AC6F9D" w14:textId="77777777" w:rsidR="004E5A3C" w:rsidRPr="004E5A3C" w:rsidRDefault="004E5A3C" w:rsidP="00846192">
      <w:pPr>
        <w:rPr>
          <w:b/>
          <w:bCs/>
        </w:rPr>
      </w:pPr>
      <w:r w:rsidRPr="004E5A3C">
        <w:rPr>
          <w:b/>
          <w:bCs/>
        </w:rPr>
        <w:t xml:space="preserve">Location and focus topics </w:t>
      </w:r>
    </w:p>
    <w:p w14:paraId="6DC50DF4" w14:textId="77777777" w:rsidR="004E5A3C" w:rsidRDefault="004E5A3C" w:rsidP="00846192">
      <w:r>
        <w:t xml:space="preserve">The Project Weeks take place in the </w:t>
      </w:r>
      <w:r w:rsidRPr="004E5A3C">
        <w:rPr>
          <w:b/>
          <w:bCs/>
          <w:i/>
          <w:iCs/>
          <w:u w:val="single"/>
        </w:rPr>
        <w:t xml:space="preserve">Parque Natural do </w:t>
      </w:r>
      <w:proofErr w:type="spellStart"/>
      <w:r w:rsidRPr="004E5A3C">
        <w:rPr>
          <w:b/>
          <w:bCs/>
          <w:i/>
          <w:iCs/>
          <w:u w:val="single"/>
        </w:rPr>
        <w:t>Sudoeste</w:t>
      </w:r>
      <w:proofErr w:type="spellEnd"/>
      <w:r w:rsidRPr="004E5A3C">
        <w:rPr>
          <w:b/>
          <w:bCs/>
          <w:i/>
          <w:iCs/>
          <w:u w:val="single"/>
        </w:rPr>
        <w:t xml:space="preserve"> </w:t>
      </w:r>
      <w:proofErr w:type="spellStart"/>
      <w:r w:rsidRPr="004E5A3C">
        <w:rPr>
          <w:b/>
          <w:bCs/>
          <w:i/>
          <w:iCs/>
          <w:u w:val="single"/>
        </w:rPr>
        <w:t>Alentejano</w:t>
      </w:r>
      <w:proofErr w:type="spellEnd"/>
      <w:r w:rsidRPr="004E5A3C">
        <w:rPr>
          <w:b/>
          <w:bCs/>
          <w:i/>
          <w:iCs/>
          <w:u w:val="single"/>
        </w:rPr>
        <w:t xml:space="preserve"> e Costa </w:t>
      </w:r>
      <w:proofErr w:type="spellStart"/>
      <w:r w:rsidRPr="004E5A3C">
        <w:rPr>
          <w:b/>
          <w:bCs/>
          <w:i/>
          <w:iCs/>
          <w:u w:val="single"/>
        </w:rPr>
        <w:t>Vicentina</w:t>
      </w:r>
      <w:proofErr w:type="spellEnd"/>
      <w:r>
        <w:t xml:space="preserve">. The PNSACV is Portugal’s </w:t>
      </w:r>
      <w:r w:rsidRPr="004E5A3C">
        <w:rPr>
          <w:b/>
          <w:bCs/>
        </w:rPr>
        <w:t>largest protected coastal zone</w:t>
      </w:r>
      <w:r>
        <w:t xml:space="preserve"> (IUCN category V), is part of the </w:t>
      </w:r>
      <w:r w:rsidRPr="004E5A3C">
        <w:rPr>
          <w:b/>
          <w:bCs/>
        </w:rPr>
        <w:t>Nature 2000</w:t>
      </w:r>
      <w:r>
        <w:t xml:space="preserve"> network, an </w:t>
      </w:r>
      <w:r w:rsidRPr="004E5A3C">
        <w:rPr>
          <w:b/>
          <w:bCs/>
        </w:rPr>
        <w:t>Important Bird Area</w:t>
      </w:r>
      <w:r>
        <w:t xml:space="preserve"> and includes a </w:t>
      </w:r>
      <w:r w:rsidRPr="004E5A3C">
        <w:rPr>
          <w:b/>
          <w:bCs/>
        </w:rPr>
        <w:t>Marine Protected Area</w:t>
      </w:r>
      <w:r>
        <w:t xml:space="preserve">. It is one of </w:t>
      </w:r>
      <w:r w:rsidRPr="004E5A3C">
        <w:rPr>
          <w:b/>
          <w:bCs/>
        </w:rPr>
        <w:t>Europe richest</w:t>
      </w:r>
      <w:r>
        <w:t xml:space="preserve"> regions in terms of aquatic and terrestrial animal and plant biodiversity and offers superb coastal geology. You will work in teams to follow one of the </w:t>
      </w:r>
      <w:r w:rsidRPr="004E5A3C">
        <w:rPr>
          <w:b/>
          <w:bCs/>
        </w:rPr>
        <w:t>thematic blocks</w:t>
      </w:r>
      <w:r>
        <w:t xml:space="preserve">: </w:t>
      </w:r>
    </w:p>
    <w:p w14:paraId="1A07532D" w14:textId="77777777" w:rsidR="004E5A3C" w:rsidRPr="004E5A3C" w:rsidRDefault="004E5A3C" w:rsidP="004E5A3C">
      <w:pPr>
        <w:pStyle w:val="Paragrafoelenco"/>
        <w:numPr>
          <w:ilvl w:val="0"/>
          <w:numId w:val="2"/>
        </w:numPr>
        <w:rPr>
          <w:b/>
          <w:bCs/>
        </w:rPr>
      </w:pPr>
      <w:r w:rsidRPr="004E5A3C">
        <w:rPr>
          <w:b/>
          <w:bCs/>
        </w:rPr>
        <w:t xml:space="preserve">Coastal science, management and policy </w:t>
      </w:r>
    </w:p>
    <w:p w14:paraId="19D84AB4" w14:textId="77777777" w:rsidR="004E5A3C" w:rsidRPr="004E5A3C" w:rsidRDefault="004E5A3C" w:rsidP="004E5A3C">
      <w:pPr>
        <w:pStyle w:val="Paragrafoelenco"/>
        <w:numPr>
          <w:ilvl w:val="0"/>
          <w:numId w:val="2"/>
        </w:numPr>
        <w:rPr>
          <w:b/>
          <w:bCs/>
        </w:rPr>
      </w:pPr>
      <w:r w:rsidRPr="004E5A3C">
        <w:rPr>
          <w:b/>
          <w:bCs/>
        </w:rPr>
        <w:t xml:space="preserve">Science and management of water resources </w:t>
      </w:r>
    </w:p>
    <w:p w14:paraId="5B06600F" w14:textId="2DD9DBF6" w:rsidR="004E5A3C" w:rsidRPr="004E5A3C" w:rsidRDefault="004E5A3C" w:rsidP="004E5A3C">
      <w:pPr>
        <w:pStyle w:val="Paragrafoelenco"/>
        <w:numPr>
          <w:ilvl w:val="0"/>
          <w:numId w:val="2"/>
        </w:numPr>
        <w:rPr>
          <w:b/>
          <w:bCs/>
          <w:lang w:val="it-IT"/>
        </w:rPr>
      </w:pPr>
      <w:r w:rsidRPr="004E5A3C">
        <w:rPr>
          <w:b/>
          <w:bCs/>
        </w:rPr>
        <w:t xml:space="preserve">Rewilding Southwest: </w:t>
      </w:r>
      <w:proofErr w:type="gramStart"/>
      <w:r w:rsidRPr="004E5A3C">
        <w:rPr>
          <w:b/>
          <w:bCs/>
        </w:rPr>
        <w:t>Sustainable forest</w:t>
      </w:r>
      <w:proofErr w:type="gramEnd"/>
      <w:r w:rsidRPr="004E5A3C">
        <w:rPr>
          <w:b/>
          <w:bCs/>
        </w:rPr>
        <w:t xml:space="preserve"> management</w:t>
      </w:r>
    </w:p>
    <w:p w14:paraId="1BA57EFD" w14:textId="77777777" w:rsidR="004E5A3C" w:rsidRDefault="004E5A3C" w:rsidP="00846192"/>
    <w:p w14:paraId="6BA14A41" w14:textId="25AA91BB" w:rsidR="004E5A3C" w:rsidRPr="004E5A3C" w:rsidRDefault="004E5A3C" w:rsidP="00846192">
      <w:pPr>
        <w:rPr>
          <w:b/>
          <w:bCs/>
        </w:rPr>
      </w:pPr>
      <w:r w:rsidRPr="004E5A3C">
        <w:rPr>
          <w:b/>
          <w:bCs/>
        </w:rPr>
        <w:t>Coastal science, management and policy</w:t>
      </w:r>
    </w:p>
    <w:p w14:paraId="0AEB115B" w14:textId="68359BA7" w:rsidR="00846192" w:rsidRPr="008F1ED4" w:rsidRDefault="004E5A3C" w:rsidP="00846192">
      <w:r>
        <w:t xml:space="preserve">The Portuguese Southwest coast is one of the </w:t>
      </w:r>
      <w:proofErr w:type="gramStart"/>
      <w:r w:rsidRPr="004E5A3C">
        <w:rPr>
          <w:b/>
          <w:bCs/>
        </w:rPr>
        <w:t>best preserved</w:t>
      </w:r>
      <w:proofErr w:type="gramEnd"/>
      <w:r w:rsidRPr="004E5A3C">
        <w:rPr>
          <w:b/>
          <w:bCs/>
        </w:rPr>
        <w:t xml:space="preserve"> littoral systems of Europe</w:t>
      </w:r>
      <w:r>
        <w:t xml:space="preserve">. A 130km long and 2 km wide protected marine zone has been designated along the coast of the natural park with oceanic </w:t>
      </w:r>
      <w:r w:rsidRPr="004E5A3C">
        <w:rPr>
          <w:b/>
          <w:bCs/>
        </w:rPr>
        <w:t>sandy beaches</w:t>
      </w:r>
      <w:r>
        <w:t xml:space="preserve">, extensive </w:t>
      </w:r>
      <w:r w:rsidRPr="004E5A3C">
        <w:rPr>
          <w:b/>
          <w:bCs/>
        </w:rPr>
        <w:t>rocky shores</w:t>
      </w:r>
      <w:r>
        <w:t xml:space="preserve">, small </w:t>
      </w:r>
      <w:r w:rsidRPr="004E5A3C">
        <w:rPr>
          <w:b/>
          <w:bCs/>
        </w:rPr>
        <w:t>estuaries</w:t>
      </w:r>
      <w:r>
        <w:t xml:space="preserve">, </w:t>
      </w:r>
      <w:r w:rsidRPr="004E5A3C">
        <w:rPr>
          <w:b/>
          <w:bCs/>
        </w:rPr>
        <w:t>cliffs</w:t>
      </w:r>
      <w:r>
        <w:t xml:space="preserve">, recent and Pleistocene </w:t>
      </w:r>
      <w:r w:rsidRPr="004E5A3C">
        <w:rPr>
          <w:b/>
          <w:bCs/>
        </w:rPr>
        <w:t>dune systems</w:t>
      </w:r>
      <w:r>
        <w:t xml:space="preserve">. Local stakeholders identified </w:t>
      </w:r>
      <w:r w:rsidRPr="004E5A3C">
        <w:rPr>
          <w:b/>
          <w:bCs/>
        </w:rPr>
        <w:t>tourism, invasive species and pollution</w:t>
      </w:r>
      <w:r>
        <w:t xml:space="preserve"> as the two main threats to the coastal system.</w:t>
      </w:r>
    </w:p>
    <w:p w14:paraId="0FAB35B9" w14:textId="1A9BBE7E" w:rsidR="00846192" w:rsidRDefault="00846192" w:rsidP="00846192">
      <w:pPr>
        <w:rPr>
          <w:lang w:val="it-IT"/>
        </w:rPr>
      </w:pPr>
    </w:p>
    <w:p w14:paraId="2DB19C26" w14:textId="77777777" w:rsidR="00371EE6" w:rsidRPr="00371EE6" w:rsidRDefault="00371EE6" w:rsidP="00846192">
      <w:pPr>
        <w:rPr>
          <w:b/>
          <w:bCs/>
        </w:rPr>
      </w:pPr>
      <w:r w:rsidRPr="00371EE6">
        <w:rPr>
          <w:b/>
          <w:bCs/>
        </w:rPr>
        <w:t xml:space="preserve">Water resources management </w:t>
      </w:r>
    </w:p>
    <w:p w14:paraId="63E7A3F0" w14:textId="60440CF2" w:rsidR="00371EE6" w:rsidRDefault="00371EE6" w:rsidP="00846192">
      <w:pPr>
        <w:rPr>
          <w:lang w:val="it-IT"/>
        </w:rPr>
      </w:pPr>
      <w:proofErr w:type="spellStart"/>
      <w:r>
        <w:t>Ribeira</w:t>
      </w:r>
      <w:proofErr w:type="spellEnd"/>
      <w:r>
        <w:t xml:space="preserve"> de </w:t>
      </w:r>
      <w:proofErr w:type="spellStart"/>
      <w:r>
        <w:t>Aljezur</w:t>
      </w:r>
      <w:proofErr w:type="spellEnd"/>
      <w:r>
        <w:t xml:space="preserve"> is a </w:t>
      </w:r>
      <w:r w:rsidRPr="00371EE6">
        <w:rPr>
          <w:b/>
          <w:bCs/>
        </w:rPr>
        <w:t>rich ecological area</w:t>
      </w:r>
      <w:r>
        <w:t xml:space="preserve">. It is classified as an ecological target area that requires specific conservation actions and belongs to the Natura 2000 network. In the </w:t>
      </w:r>
      <w:proofErr w:type="spellStart"/>
      <w:r>
        <w:t>Aljezur</w:t>
      </w:r>
      <w:proofErr w:type="spellEnd"/>
      <w:r>
        <w:t xml:space="preserve"> area are some of the main centres of </w:t>
      </w:r>
      <w:r w:rsidRPr="00371EE6">
        <w:rPr>
          <w:b/>
          <w:bCs/>
        </w:rPr>
        <w:t>temporary ponds</w:t>
      </w:r>
      <w:r>
        <w:t xml:space="preserve"> (Habitats Directive 3170) at national level. Misguided </w:t>
      </w:r>
      <w:r w:rsidRPr="00371EE6">
        <w:rPr>
          <w:b/>
          <w:bCs/>
        </w:rPr>
        <w:t xml:space="preserve">riverine management strategies, invasive species, water abstraction </w:t>
      </w:r>
      <w:r w:rsidRPr="00371EE6">
        <w:t>and</w:t>
      </w:r>
      <w:r w:rsidRPr="00371EE6">
        <w:rPr>
          <w:b/>
          <w:bCs/>
        </w:rPr>
        <w:t xml:space="preserve"> climate change</w:t>
      </w:r>
      <w:r>
        <w:t xml:space="preserve"> increasingly put this resource under pressure.</w:t>
      </w:r>
    </w:p>
    <w:p w14:paraId="07B429AB" w14:textId="0B4CAC91" w:rsidR="00B76DDA" w:rsidRDefault="00B76DDA" w:rsidP="00846192">
      <w:pPr>
        <w:rPr>
          <w:lang w:val="it-IT"/>
        </w:rPr>
      </w:pPr>
    </w:p>
    <w:p w14:paraId="1784FC11" w14:textId="77777777" w:rsidR="00FD7431" w:rsidRDefault="00FD7431" w:rsidP="00846192">
      <w:pPr>
        <w:rPr>
          <w:lang w:val="it-IT"/>
        </w:rPr>
      </w:pPr>
    </w:p>
    <w:p w14:paraId="3E043BDF" w14:textId="77777777" w:rsidR="00371EE6" w:rsidRPr="00371EE6" w:rsidRDefault="00371EE6" w:rsidP="00B76DDA">
      <w:pPr>
        <w:rPr>
          <w:b/>
          <w:bCs/>
        </w:rPr>
      </w:pPr>
      <w:r w:rsidRPr="00371EE6">
        <w:rPr>
          <w:b/>
          <w:bCs/>
        </w:rPr>
        <w:lastRenderedPageBreak/>
        <w:t xml:space="preserve">Rewilding Southwest </w:t>
      </w:r>
    </w:p>
    <w:p w14:paraId="73DD74CC" w14:textId="1BA903D1" w:rsidR="00B76DDA" w:rsidRPr="00371EE6" w:rsidRDefault="00371EE6" w:rsidP="00B76DDA">
      <w:pPr>
        <w:rPr>
          <w:b/>
          <w:bCs/>
          <w:lang w:val="it-IT"/>
        </w:rPr>
      </w:pPr>
      <w:r>
        <w:t xml:space="preserve">Native forests in Portugal have been gradually </w:t>
      </w:r>
      <w:r w:rsidRPr="00371EE6">
        <w:rPr>
          <w:b/>
          <w:bCs/>
        </w:rPr>
        <w:t>replaced by exotic eucalyptus and pine plantations</w:t>
      </w:r>
      <w:r>
        <w:t xml:space="preserve">. Most recently invasive Australian acacia species spread widely. Exotic trees have been referred as a major factor of </w:t>
      </w:r>
      <w:r w:rsidRPr="00371EE6">
        <w:rPr>
          <w:b/>
          <w:bCs/>
        </w:rPr>
        <w:t>ecosystem disturbance</w:t>
      </w:r>
      <w:r>
        <w:t xml:space="preserve">. A conservation priority is to recreate a </w:t>
      </w:r>
      <w:r w:rsidRPr="00371EE6">
        <w:rPr>
          <w:b/>
          <w:bCs/>
        </w:rPr>
        <w:t>healthy, functioning landscape</w:t>
      </w:r>
      <w:r>
        <w:t xml:space="preserve">, restored after decades of habitat loss and degradation by "rewilding" with </w:t>
      </w:r>
      <w:r w:rsidRPr="00371EE6">
        <w:rPr>
          <w:b/>
          <w:bCs/>
        </w:rPr>
        <w:t>native tree species.</w:t>
      </w:r>
    </w:p>
    <w:p w14:paraId="1AEF9EF3" w14:textId="77777777" w:rsidR="00371EE6" w:rsidRDefault="00371EE6" w:rsidP="00B76DDA">
      <w:pPr>
        <w:rPr>
          <w:b/>
          <w:bCs/>
          <w:lang w:val="it-IT"/>
        </w:rPr>
      </w:pPr>
    </w:p>
    <w:p w14:paraId="75F16DE2" w14:textId="4A11762E" w:rsidR="00371EE6" w:rsidRPr="00371EE6" w:rsidRDefault="00371EE6" w:rsidP="00B76DDA">
      <w:pPr>
        <w:rPr>
          <w:b/>
          <w:bCs/>
        </w:rPr>
      </w:pPr>
      <w:r w:rsidRPr="00371EE6">
        <w:rPr>
          <w:b/>
          <w:bCs/>
        </w:rPr>
        <w:t xml:space="preserve">Individual project topics </w:t>
      </w:r>
    </w:p>
    <w:p w14:paraId="2F659ED3" w14:textId="3C82833C" w:rsidR="00371EE6" w:rsidRPr="00846192" w:rsidRDefault="00371EE6" w:rsidP="00B76DDA">
      <w:pPr>
        <w:rPr>
          <w:lang w:val="it-IT"/>
        </w:rPr>
      </w:pPr>
      <w:r>
        <w:t xml:space="preserve">Each focus topic describes an area of study from which you can </w:t>
      </w:r>
      <w:r w:rsidRPr="00371EE6">
        <w:rPr>
          <w:b/>
          <w:bCs/>
        </w:rPr>
        <w:t>develop your own research questions</w:t>
      </w:r>
      <w:r>
        <w:t xml:space="preserve">. CERES provides a </w:t>
      </w:r>
      <w:r w:rsidRPr="00371EE6">
        <w:rPr>
          <w:b/>
          <w:bCs/>
        </w:rPr>
        <w:t>project database</w:t>
      </w:r>
      <w:r>
        <w:t xml:space="preserve"> that contains a number of interesting, interdisciplinary project suggestions. Yet, we encourage you to </w:t>
      </w:r>
      <w:r w:rsidRPr="00371EE6">
        <w:rPr>
          <w:b/>
          <w:bCs/>
        </w:rPr>
        <w:t>formulate your own ideas</w:t>
      </w:r>
      <w:r>
        <w:t xml:space="preserve"> together with your supervisor. You will have access to previous research and we will put you in </w:t>
      </w:r>
      <w:r w:rsidRPr="00371EE6">
        <w:rPr>
          <w:b/>
          <w:bCs/>
        </w:rPr>
        <w:t>contact with the network</w:t>
      </w:r>
      <w:r>
        <w:t xml:space="preserve"> of SP+ alumni, researchers working on your focus topic and local stakeholders. </w:t>
      </w:r>
      <w:r w:rsidRPr="00371EE6">
        <w:rPr>
          <w:b/>
          <w:bCs/>
        </w:rPr>
        <w:t>Comparative studies</w:t>
      </w:r>
      <w:r>
        <w:t xml:space="preserve"> where data from the Algarve are compared with results from your home country are also welcome.</w:t>
      </w:r>
    </w:p>
    <w:sectPr w:rsidR="00371EE6" w:rsidRPr="00846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E2FA" w14:textId="77777777" w:rsidR="00AC6172" w:rsidRDefault="00AC6172" w:rsidP="00024753">
      <w:pPr>
        <w:spacing w:after="0" w:line="240" w:lineRule="auto"/>
      </w:pPr>
      <w:r>
        <w:separator/>
      </w:r>
    </w:p>
  </w:endnote>
  <w:endnote w:type="continuationSeparator" w:id="0">
    <w:p w14:paraId="0B16AE50" w14:textId="77777777" w:rsidR="00AC6172" w:rsidRDefault="00AC6172" w:rsidP="0002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104F" w14:textId="77777777" w:rsidR="00AC6172" w:rsidRDefault="00AC6172" w:rsidP="00024753">
      <w:pPr>
        <w:spacing w:after="0" w:line="240" w:lineRule="auto"/>
      </w:pPr>
      <w:r>
        <w:separator/>
      </w:r>
    </w:p>
  </w:footnote>
  <w:footnote w:type="continuationSeparator" w:id="0">
    <w:p w14:paraId="3B604417" w14:textId="77777777" w:rsidR="00AC6172" w:rsidRDefault="00AC6172" w:rsidP="0002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0F84"/>
    <w:multiLevelType w:val="hybridMultilevel"/>
    <w:tmpl w:val="DBA049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C1156"/>
    <w:multiLevelType w:val="hybridMultilevel"/>
    <w:tmpl w:val="7A50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192"/>
    <w:rsid w:val="00024753"/>
    <w:rsid w:val="00123315"/>
    <w:rsid w:val="001455D0"/>
    <w:rsid w:val="001A0D5F"/>
    <w:rsid w:val="001A2F48"/>
    <w:rsid w:val="00231000"/>
    <w:rsid w:val="00291E2D"/>
    <w:rsid w:val="002B5B6A"/>
    <w:rsid w:val="00346B08"/>
    <w:rsid w:val="00371EE6"/>
    <w:rsid w:val="004077EB"/>
    <w:rsid w:val="004E5A3C"/>
    <w:rsid w:val="00547D58"/>
    <w:rsid w:val="005A08EC"/>
    <w:rsid w:val="00623A40"/>
    <w:rsid w:val="006501B3"/>
    <w:rsid w:val="0068352C"/>
    <w:rsid w:val="006A1AC6"/>
    <w:rsid w:val="007B776D"/>
    <w:rsid w:val="00846192"/>
    <w:rsid w:val="008F1ED4"/>
    <w:rsid w:val="009574F9"/>
    <w:rsid w:val="00A54F98"/>
    <w:rsid w:val="00A91562"/>
    <w:rsid w:val="00AC6172"/>
    <w:rsid w:val="00B330E5"/>
    <w:rsid w:val="00B76DDA"/>
    <w:rsid w:val="00BE6482"/>
    <w:rsid w:val="00CA29FC"/>
    <w:rsid w:val="00D1361F"/>
    <w:rsid w:val="00EA5198"/>
    <w:rsid w:val="00F22315"/>
    <w:rsid w:val="00F64C0C"/>
    <w:rsid w:val="00F937DA"/>
    <w:rsid w:val="00FC5465"/>
    <w:rsid w:val="00FD7431"/>
    <w:rsid w:val="0CD6FCFA"/>
    <w:rsid w:val="1A5FFC53"/>
    <w:rsid w:val="2883B95B"/>
    <w:rsid w:val="43A1AA00"/>
    <w:rsid w:val="49251617"/>
    <w:rsid w:val="4B6A7A9B"/>
    <w:rsid w:val="58D7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C87A9"/>
  <w15:chartTrackingRefBased/>
  <w15:docId w15:val="{671B424E-1E1D-465E-A31C-9483954C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546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B77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776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776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77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776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76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24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753"/>
  </w:style>
  <w:style w:type="paragraph" w:styleId="Pidipagina">
    <w:name w:val="footer"/>
    <w:basedOn w:val="Normale"/>
    <w:link w:val="PidipaginaCarattere"/>
    <w:uiPriority w:val="99"/>
    <w:unhideWhenUsed/>
    <w:rsid w:val="00024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4753"/>
  </w:style>
  <w:style w:type="paragraph" w:styleId="Revisione">
    <w:name w:val="Revision"/>
    <w:hidden/>
    <w:uiPriority w:val="99"/>
    <w:semiHidden/>
    <w:rsid w:val="001A2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8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Bonito, Marcello</dc:creator>
  <cp:keywords/>
  <dc:description/>
  <cp:lastModifiedBy>Elena Santacroce</cp:lastModifiedBy>
  <cp:revision>8</cp:revision>
  <dcterms:created xsi:type="dcterms:W3CDTF">2022-11-21T15:21:00Z</dcterms:created>
  <dcterms:modified xsi:type="dcterms:W3CDTF">2022-11-22T13:38:00Z</dcterms:modified>
</cp:coreProperties>
</file>